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C4D" w:rsidRPr="00E43E69" w:rsidRDefault="00A56C4D">
      <w:pPr>
        <w:rPr>
          <w:sz w:val="22"/>
          <w:szCs w:val="22"/>
        </w:rPr>
      </w:pPr>
    </w:p>
    <w:p w:rsidR="00A56C4D" w:rsidRPr="00E43E69" w:rsidRDefault="00887A3B" w:rsidP="00A56C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>King Louis IX is better known as ______________________ (p. 249)</w:t>
      </w:r>
    </w:p>
    <w:p w:rsidR="00E43E69" w:rsidRPr="00E43E69" w:rsidRDefault="00E43E69" w:rsidP="00E43E69">
      <w:pPr>
        <w:rPr>
          <w:sz w:val="22"/>
          <w:szCs w:val="22"/>
        </w:rPr>
      </w:pPr>
    </w:p>
    <w:p w:rsidR="00887A3B" w:rsidRPr="00E43E69" w:rsidRDefault="00887A3B" w:rsidP="00A56C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>The purple arrows on the p. 250 map show…</w:t>
      </w:r>
    </w:p>
    <w:p w:rsidR="00E43E69" w:rsidRPr="00E43E69" w:rsidRDefault="00E43E69" w:rsidP="00E43E69">
      <w:pPr>
        <w:pStyle w:val="ListParagraph"/>
        <w:rPr>
          <w:sz w:val="22"/>
          <w:szCs w:val="22"/>
        </w:rPr>
      </w:pPr>
    </w:p>
    <w:p w:rsidR="00E43E69" w:rsidRPr="00E43E69" w:rsidRDefault="00E43E69" w:rsidP="00E43E69">
      <w:pPr>
        <w:rPr>
          <w:sz w:val="22"/>
          <w:szCs w:val="22"/>
        </w:rPr>
      </w:pPr>
    </w:p>
    <w:p w:rsidR="00887A3B" w:rsidRPr="00E43E69" w:rsidRDefault="00887A3B" w:rsidP="00A56C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>251: ‘Thursday’ comes from this Germanic god: ____________________</w:t>
      </w:r>
    </w:p>
    <w:p w:rsidR="00E43E69" w:rsidRPr="00E43E69" w:rsidRDefault="00E43E69" w:rsidP="00E43E69">
      <w:pPr>
        <w:rPr>
          <w:sz w:val="22"/>
          <w:szCs w:val="22"/>
        </w:rPr>
      </w:pPr>
    </w:p>
    <w:p w:rsidR="00887A3B" w:rsidRPr="00E43E69" w:rsidRDefault="00887A3B" w:rsidP="00A56C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>Who does Beowulf seek to destroy late in his life (Reading 11.1)?</w:t>
      </w:r>
    </w:p>
    <w:p w:rsidR="00E43E69" w:rsidRPr="00E43E69" w:rsidRDefault="00E43E69" w:rsidP="00E43E69">
      <w:pPr>
        <w:pStyle w:val="ListParagraph"/>
        <w:rPr>
          <w:sz w:val="22"/>
          <w:szCs w:val="22"/>
        </w:rPr>
      </w:pPr>
    </w:p>
    <w:p w:rsidR="00E43E69" w:rsidRPr="00E43E69" w:rsidRDefault="00E43E69" w:rsidP="00E43E69">
      <w:pPr>
        <w:rPr>
          <w:sz w:val="22"/>
          <w:szCs w:val="22"/>
        </w:rPr>
      </w:pPr>
    </w:p>
    <w:p w:rsidR="00887A3B" w:rsidRPr="00E43E69" w:rsidRDefault="00887A3B" w:rsidP="00A56C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 xml:space="preserve">What is Sutton </w:t>
      </w:r>
      <w:proofErr w:type="spellStart"/>
      <w:r w:rsidRPr="00E43E69">
        <w:rPr>
          <w:sz w:val="22"/>
          <w:szCs w:val="22"/>
        </w:rPr>
        <w:t>Hoo</w:t>
      </w:r>
      <w:proofErr w:type="spellEnd"/>
      <w:r w:rsidRPr="00E43E69">
        <w:rPr>
          <w:sz w:val="22"/>
          <w:szCs w:val="22"/>
        </w:rPr>
        <w:t>?</w:t>
      </w:r>
    </w:p>
    <w:p w:rsidR="00E43E69" w:rsidRPr="00E43E69" w:rsidRDefault="00E43E69" w:rsidP="00E43E69">
      <w:pPr>
        <w:rPr>
          <w:sz w:val="22"/>
          <w:szCs w:val="22"/>
        </w:rPr>
      </w:pPr>
    </w:p>
    <w:p w:rsidR="00887A3B" w:rsidRPr="00E43E69" w:rsidRDefault="00887A3B" w:rsidP="00A56C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>Fig. 11.5 is from the Book of ______________, which was produced around _______________ CE and the first page (shown) is from the Gospel of ___________________.</w:t>
      </w:r>
    </w:p>
    <w:p w:rsidR="00E43E69" w:rsidRPr="00E43E69" w:rsidRDefault="00E43E69" w:rsidP="00E43E69">
      <w:pPr>
        <w:pStyle w:val="ListParagraph"/>
        <w:rPr>
          <w:sz w:val="22"/>
          <w:szCs w:val="22"/>
        </w:rPr>
      </w:pPr>
    </w:p>
    <w:p w:rsidR="00E43E69" w:rsidRPr="00E43E69" w:rsidRDefault="00E43E69" w:rsidP="00E43E69">
      <w:pPr>
        <w:rPr>
          <w:sz w:val="22"/>
          <w:szCs w:val="22"/>
        </w:rPr>
      </w:pPr>
    </w:p>
    <w:p w:rsidR="00887A3B" w:rsidRPr="00E43E69" w:rsidRDefault="00887A3B" w:rsidP="00A56C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>He could barely read and write, but sponsored a revival of learning and literacy in and around the early 9</w:t>
      </w:r>
      <w:r w:rsidRPr="00E43E69">
        <w:rPr>
          <w:sz w:val="22"/>
          <w:szCs w:val="22"/>
          <w:vertAlign w:val="superscript"/>
        </w:rPr>
        <w:t>th</w:t>
      </w:r>
      <w:r w:rsidRPr="00E43E69">
        <w:rPr>
          <w:sz w:val="22"/>
          <w:szCs w:val="22"/>
        </w:rPr>
        <w:t xml:space="preserve"> century CE: _____________________________________</w:t>
      </w:r>
    </w:p>
    <w:p w:rsidR="00E43E69" w:rsidRPr="00E43E69" w:rsidRDefault="00E43E69" w:rsidP="00E43E69">
      <w:pPr>
        <w:rPr>
          <w:sz w:val="22"/>
          <w:szCs w:val="22"/>
        </w:rPr>
      </w:pPr>
    </w:p>
    <w:p w:rsidR="00887A3B" w:rsidRPr="00E43E69" w:rsidRDefault="00887A3B" w:rsidP="00A56C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 xml:space="preserve">What did Charles the Great (Charlemagne) think of San Vitale? </w:t>
      </w:r>
    </w:p>
    <w:p w:rsidR="00E43E69" w:rsidRPr="00E43E69" w:rsidRDefault="00E43E69" w:rsidP="00E43E69">
      <w:pPr>
        <w:pStyle w:val="ListParagraph"/>
        <w:rPr>
          <w:sz w:val="22"/>
          <w:szCs w:val="22"/>
        </w:rPr>
      </w:pPr>
    </w:p>
    <w:p w:rsidR="00E43E69" w:rsidRPr="00E43E69" w:rsidRDefault="00E43E69" w:rsidP="00E43E69">
      <w:pPr>
        <w:rPr>
          <w:sz w:val="22"/>
          <w:szCs w:val="22"/>
        </w:rPr>
      </w:pPr>
    </w:p>
    <w:p w:rsidR="00887A3B" w:rsidRPr="00E43E69" w:rsidRDefault="00887A3B" w:rsidP="00A56C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 xml:space="preserve">What is </w:t>
      </w:r>
      <w:r w:rsidRPr="00E43E69">
        <w:rPr>
          <w:i/>
          <w:sz w:val="22"/>
          <w:szCs w:val="22"/>
        </w:rPr>
        <w:t>cloisonné</w:t>
      </w:r>
      <w:r w:rsidRPr="00E43E69">
        <w:rPr>
          <w:sz w:val="22"/>
          <w:szCs w:val="22"/>
        </w:rPr>
        <w:t>?</w:t>
      </w:r>
    </w:p>
    <w:p w:rsidR="00E43E69" w:rsidRPr="00E43E69" w:rsidRDefault="00E43E69" w:rsidP="00E43E69">
      <w:pPr>
        <w:rPr>
          <w:sz w:val="22"/>
          <w:szCs w:val="22"/>
        </w:rPr>
      </w:pPr>
    </w:p>
    <w:p w:rsidR="00887A3B" w:rsidRPr="00E43E69" w:rsidRDefault="00887A3B" w:rsidP="00A56C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>What is investiture (p. 259)?</w:t>
      </w:r>
    </w:p>
    <w:p w:rsidR="00E43E69" w:rsidRPr="00E43E69" w:rsidRDefault="00E43E69" w:rsidP="00E43E69">
      <w:pPr>
        <w:pStyle w:val="ListParagraph"/>
        <w:rPr>
          <w:sz w:val="22"/>
          <w:szCs w:val="22"/>
        </w:rPr>
      </w:pPr>
    </w:p>
    <w:p w:rsidR="00E43E69" w:rsidRPr="00E43E69" w:rsidRDefault="00E43E69" w:rsidP="00E43E69">
      <w:pPr>
        <w:rPr>
          <w:sz w:val="22"/>
          <w:szCs w:val="22"/>
        </w:rPr>
      </w:pPr>
    </w:p>
    <w:p w:rsidR="00887A3B" w:rsidRPr="00E43E69" w:rsidRDefault="00887A3B" w:rsidP="00A56C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 xml:space="preserve">In the </w:t>
      </w:r>
      <w:r w:rsidRPr="00E43E69">
        <w:rPr>
          <w:i/>
          <w:sz w:val="22"/>
          <w:szCs w:val="22"/>
        </w:rPr>
        <w:t>Song of Roland</w:t>
      </w:r>
      <w:r w:rsidRPr="00E43E69">
        <w:rPr>
          <w:sz w:val="22"/>
          <w:szCs w:val="22"/>
        </w:rPr>
        <w:t xml:space="preserve">, what may be Roland’s tragic flaw (p. 260, </w:t>
      </w:r>
      <w:r w:rsidR="00E43E69" w:rsidRPr="00E43E69">
        <w:rPr>
          <w:sz w:val="22"/>
          <w:szCs w:val="22"/>
        </w:rPr>
        <w:t xml:space="preserve">col. </w:t>
      </w:r>
      <w:r w:rsidRPr="00E43E69">
        <w:rPr>
          <w:sz w:val="22"/>
          <w:szCs w:val="22"/>
        </w:rPr>
        <w:t>II)?</w:t>
      </w:r>
    </w:p>
    <w:p w:rsidR="00E43E69" w:rsidRPr="00E43E69" w:rsidRDefault="00E43E69" w:rsidP="00E43E69">
      <w:pPr>
        <w:rPr>
          <w:sz w:val="22"/>
          <w:szCs w:val="22"/>
        </w:rPr>
      </w:pPr>
    </w:p>
    <w:p w:rsidR="00E43E69" w:rsidRPr="00E43E69" w:rsidRDefault="00E43E69" w:rsidP="00E43E69">
      <w:pPr>
        <w:rPr>
          <w:sz w:val="22"/>
          <w:szCs w:val="22"/>
        </w:rPr>
      </w:pPr>
    </w:p>
    <w:p w:rsidR="00887A3B" w:rsidRPr="00E43E69" w:rsidRDefault="00887A3B" w:rsidP="00A56C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 xml:space="preserve">What happens in the </w:t>
      </w:r>
      <w:r w:rsidRPr="00E43E69">
        <w:rPr>
          <w:i/>
          <w:sz w:val="22"/>
          <w:szCs w:val="22"/>
        </w:rPr>
        <w:t>Song of Roland</w:t>
      </w:r>
      <w:r w:rsidRPr="00E43E69">
        <w:rPr>
          <w:sz w:val="22"/>
          <w:szCs w:val="22"/>
        </w:rPr>
        <w:t xml:space="preserve"> verse 162 and who is Turpin?</w:t>
      </w:r>
    </w:p>
    <w:p w:rsidR="00E43E69" w:rsidRPr="00E43E69" w:rsidRDefault="00E43E69" w:rsidP="00E43E69">
      <w:pPr>
        <w:rPr>
          <w:sz w:val="22"/>
          <w:szCs w:val="22"/>
        </w:rPr>
      </w:pPr>
    </w:p>
    <w:p w:rsidR="00E43E69" w:rsidRPr="00E43E69" w:rsidRDefault="00E43E69" w:rsidP="00E43E69">
      <w:pPr>
        <w:rPr>
          <w:sz w:val="22"/>
          <w:szCs w:val="22"/>
        </w:rPr>
      </w:pPr>
    </w:p>
    <w:p w:rsidR="00887A3B" w:rsidRPr="00E43E69" w:rsidRDefault="00887A3B" w:rsidP="00A56C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>What is the connection between the Vikings and the Normans?</w:t>
      </w:r>
    </w:p>
    <w:p w:rsidR="00E43E69" w:rsidRPr="00E43E69" w:rsidRDefault="00E43E69" w:rsidP="00E43E69">
      <w:pPr>
        <w:rPr>
          <w:sz w:val="22"/>
          <w:szCs w:val="22"/>
        </w:rPr>
      </w:pPr>
    </w:p>
    <w:p w:rsidR="00E43E69" w:rsidRPr="00E43E69" w:rsidRDefault="00E43E69" w:rsidP="00E43E69">
      <w:pPr>
        <w:rPr>
          <w:sz w:val="22"/>
          <w:szCs w:val="22"/>
        </w:rPr>
      </w:pPr>
    </w:p>
    <w:p w:rsidR="00887A3B" w:rsidRPr="00E43E69" w:rsidRDefault="00887A3B" w:rsidP="00A56C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>The Bay Tapestry tells the story of …</w:t>
      </w:r>
    </w:p>
    <w:p w:rsidR="00E43E69" w:rsidRPr="00E43E69" w:rsidRDefault="00E43E69" w:rsidP="00E43E69">
      <w:pPr>
        <w:rPr>
          <w:sz w:val="22"/>
          <w:szCs w:val="22"/>
        </w:rPr>
      </w:pPr>
    </w:p>
    <w:p w:rsidR="00E43E69" w:rsidRDefault="00E43E69" w:rsidP="00E43E6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>How did primogeniture (266) impact the fighting of the Crusades?</w:t>
      </w:r>
    </w:p>
    <w:p w:rsidR="00E43E69" w:rsidRPr="00E43E69" w:rsidRDefault="00E43E69" w:rsidP="00E43E69">
      <w:pPr>
        <w:pStyle w:val="ListParagraph"/>
        <w:rPr>
          <w:sz w:val="22"/>
          <w:szCs w:val="22"/>
        </w:rPr>
      </w:pPr>
    </w:p>
    <w:p w:rsidR="00E43E69" w:rsidRPr="00E43E69" w:rsidRDefault="00E43E69" w:rsidP="00E43E69">
      <w:pPr>
        <w:rPr>
          <w:sz w:val="22"/>
          <w:szCs w:val="22"/>
        </w:rPr>
      </w:pPr>
    </w:p>
    <w:p w:rsidR="00E43E69" w:rsidRDefault="00E43E69" w:rsidP="00E43E6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 xml:space="preserve">Is Lancelot a devoted person? To </w:t>
      </w:r>
      <w:proofErr w:type="gramStart"/>
      <w:r w:rsidRPr="00E43E69">
        <w:rPr>
          <w:sz w:val="22"/>
          <w:szCs w:val="22"/>
        </w:rPr>
        <w:t>whom</w:t>
      </w:r>
      <w:proofErr w:type="gramEnd"/>
      <w:r w:rsidRPr="00E43E69">
        <w:rPr>
          <w:sz w:val="22"/>
          <w:szCs w:val="22"/>
        </w:rPr>
        <w:t xml:space="preserve"> is he devoted: Arthur or Guinevere? </w:t>
      </w:r>
    </w:p>
    <w:p w:rsidR="00E43E69" w:rsidRDefault="00E43E69" w:rsidP="00E43E69">
      <w:pPr>
        <w:rPr>
          <w:sz w:val="22"/>
          <w:szCs w:val="22"/>
        </w:rPr>
      </w:pPr>
    </w:p>
    <w:p w:rsidR="00E43E69" w:rsidRDefault="00E43E69" w:rsidP="00E43E69">
      <w:pPr>
        <w:rPr>
          <w:sz w:val="22"/>
          <w:szCs w:val="22"/>
        </w:rPr>
      </w:pPr>
    </w:p>
    <w:p w:rsidR="00E43E69" w:rsidRDefault="00E43E69" w:rsidP="00E43E69">
      <w:pPr>
        <w:rPr>
          <w:sz w:val="22"/>
          <w:szCs w:val="22"/>
        </w:rPr>
      </w:pPr>
    </w:p>
    <w:p w:rsidR="00E43E69" w:rsidRPr="00E43E69" w:rsidRDefault="00E43E69" w:rsidP="00E43E69">
      <w:pPr>
        <w:rPr>
          <w:sz w:val="22"/>
          <w:szCs w:val="22"/>
        </w:rPr>
      </w:pPr>
    </w:p>
    <w:p w:rsidR="00E43E69" w:rsidRPr="00E43E69" w:rsidRDefault="00E43E69" w:rsidP="00E43E6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43E69">
        <w:rPr>
          <w:sz w:val="22"/>
          <w:szCs w:val="22"/>
        </w:rPr>
        <w:t xml:space="preserve">What puts the Countess of </w:t>
      </w:r>
      <w:proofErr w:type="spellStart"/>
      <w:r w:rsidRPr="00E43E69">
        <w:rPr>
          <w:sz w:val="22"/>
          <w:szCs w:val="22"/>
        </w:rPr>
        <w:t>Dia</w:t>
      </w:r>
      <w:proofErr w:type="spellEnd"/>
      <w:r w:rsidRPr="00E43E69">
        <w:rPr>
          <w:sz w:val="22"/>
          <w:szCs w:val="22"/>
        </w:rPr>
        <w:t xml:space="preserve"> in “great anguish” (p. 272)? </w:t>
      </w:r>
    </w:p>
    <w:sectPr w:rsidR="00E43E69" w:rsidRPr="00E43E69" w:rsidSect="00DD5280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9A7" w:rsidRDefault="001329A7" w:rsidP="00E43E69">
      <w:r>
        <w:separator/>
      </w:r>
    </w:p>
  </w:endnote>
  <w:endnote w:type="continuationSeparator" w:id="0">
    <w:p w:rsidR="001329A7" w:rsidRDefault="001329A7" w:rsidP="00E43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9A7" w:rsidRDefault="001329A7" w:rsidP="00E43E69">
      <w:r>
        <w:separator/>
      </w:r>
    </w:p>
  </w:footnote>
  <w:footnote w:type="continuationSeparator" w:id="0">
    <w:p w:rsidR="001329A7" w:rsidRDefault="001329A7" w:rsidP="00E43E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E69" w:rsidRDefault="00E43E69" w:rsidP="00E43E69">
    <w:r>
      <w:t>Name___________________</w:t>
    </w:r>
  </w:p>
  <w:p w:rsidR="00E43E69" w:rsidRDefault="00E43E69" w:rsidP="00E43E69">
    <w:r>
      <w:t>Ch. 11 Review</w:t>
    </w:r>
  </w:p>
  <w:p w:rsidR="00E43E69" w:rsidRDefault="00E43E6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F4F4D"/>
    <w:multiLevelType w:val="hybridMultilevel"/>
    <w:tmpl w:val="DC6E14CA"/>
    <w:lvl w:ilvl="0" w:tplc="9DB484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56C4D"/>
    <w:rsid w:val="00090294"/>
    <w:rsid w:val="001329A7"/>
    <w:rsid w:val="00887A3B"/>
    <w:rsid w:val="00A56C4D"/>
    <w:rsid w:val="00CF723C"/>
    <w:rsid w:val="00D10404"/>
    <w:rsid w:val="00DD5280"/>
    <w:rsid w:val="00E43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4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C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43E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69"/>
  </w:style>
  <w:style w:type="paragraph" w:styleId="Footer">
    <w:name w:val="footer"/>
    <w:basedOn w:val="Normal"/>
    <w:link w:val="FooterChar"/>
    <w:uiPriority w:val="99"/>
    <w:semiHidden/>
    <w:unhideWhenUsed/>
    <w:rsid w:val="00E43E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3E6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C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LSSU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Swedene</dc:creator>
  <cp:lastModifiedBy>Orientation</cp:lastModifiedBy>
  <cp:revision>3</cp:revision>
  <dcterms:created xsi:type="dcterms:W3CDTF">2015-10-28T14:31:00Z</dcterms:created>
  <dcterms:modified xsi:type="dcterms:W3CDTF">2015-10-28T14:50:00Z</dcterms:modified>
</cp:coreProperties>
</file>